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7AA8" w:rsidRDefault="00FB7AA8" w:rsidP="00780E33">
      <w:pPr>
        <w:ind w:firstLine="567"/>
        <w:jc w:val="both"/>
        <w:rPr>
          <w:rFonts w:ascii="Times New Roman" w:hAnsi="Times New Roman" w:cs="Times New Roman"/>
          <w:b/>
        </w:rPr>
      </w:pPr>
      <w:proofErr w:type="spellStart"/>
      <w:r w:rsidRPr="00780E33">
        <w:rPr>
          <w:rFonts w:ascii="Times New Roman" w:hAnsi="Times New Roman" w:cs="Times New Roman"/>
          <w:b/>
        </w:rPr>
        <w:t>Волховская</w:t>
      </w:r>
      <w:proofErr w:type="spellEnd"/>
      <w:r w:rsidRPr="00780E33">
        <w:rPr>
          <w:rFonts w:ascii="Times New Roman" w:hAnsi="Times New Roman" w:cs="Times New Roman"/>
          <w:b/>
        </w:rPr>
        <w:t xml:space="preserve"> г</w:t>
      </w:r>
      <w:r w:rsidR="00780E33">
        <w:rPr>
          <w:rFonts w:ascii="Times New Roman" w:hAnsi="Times New Roman" w:cs="Times New Roman"/>
          <w:b/>
        </w:rPr>
        <w:t>ородская прокуратура разъясняет.</w:t>
      </w:r>
    </w:p>
    <w:p w:rsidR="00780E33" w:rsidRPr="00780E33" w:rsidRDefault="00110C38" w:rsidP="00780E33">
      <w:pPr>
        <w:ind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Упрощенное производство в судах с 01.06.2016</w:t>
      </w:r>
      <w:bookmarkStart w:id="0" w:name="_GoBack"/>
      <w:bookmarkEnd w:id="0"/>
    </w:p>
    <w:p w:rsidR="00110C38" w:rsidRPr="00110C38" w:rsidRDefault="00110C38" w:rsidP="00110C38">
      <w:pPr>
        <w:ind w:firstLine="567"/>
        <w:jc w:val="both"/>
        <w:rPr>
          <w:rFonts w:ascii="Times New Roman" w:hAnsi="Times New Roman" w:cs="Times New Roman"/>
        </w:rPr>
      </w:pPr>
      <w:r w:rsidRPr="00110C38">
        <w:rPr>
          <w:rFonts w:ascii="Times New Roman" w:hAnsi="Times New Roman" w:cs="Times New Roman"/>
        </w:rPr>
        <w:t>Федеральным законом от 02.03.2016 № 45-ФЗ внесены изменения в Гражданский процессуальный кодекс РФ и Арбитражный процессуальный кодекс РФ, в соответствии с которым вводится институт упрощенного производства в судах общей юрисдикции.</w:t>
      </w:r>
    </w:p>
    <w:p w:rsidR="00110C38" w:rsidRPr="00110C38" w:rsidRDefault="00110C38" w:rsidP="00110C38">
      <w:pPr>
        <w:ind w:firstLine="567"/>
        <w:jc w:val="both"/>
        <w:rPr>
          <w:rFonts w:ascii="Times New Roman" w:hAnsi="Times New Roman" w:cs="Times New Roman"/>
        </w:rPr>
      </w:pPr>
      <w:r w:rsidRPr="00110C38">
        <w:rPr>
          <w:rFonts w:ascii="Times New Roman" w:hAnsi="Times New Roman" w:cs="Times New Roman"/>
        </w:rPr>
        <w:t>С 01.06.2016 в таком порядке будут рассматриваться дела по следующим искам:</w:t>
      </w:r>
    </w:p>
    <w:p w:rsidR="00110C38" w:rsidRPr="00110C38" w:rsidRDefault="00110C38" w:rsidP="00110C38">
      <w:pPr>
        <w:ind w:firstLine="567"/>
        <w:jc w:val="both"/>
        <w:rPr>
          <w:rFonts w:ascii="Times New Roman" w:hAnsi="Times New Roman" w:cs="Times New Roman"/>
        </w:rPr>
      </w:pPr>
      <w:r w:rsidRPr="00110C38">
        <w:rPr>
          <w:rFonts w:ascii="Times New Roman" w:hAnsi="Times New Roman" w:cs="Times New Roman"/>
        </w:rPr>
        <w:t>о взыскании денег или об истребовании имущества, если цена иска не превышает 100 тыс. руб., кроме дел, рассматриваемых в порядке приказного производства;</w:t>
      </w:r>
    </w:p>
    <w:p w:rsidR="00110C38" w:rsidRPr="00110C38" w:rsidRDefault="00110C38" w:rsidP="00110C38">
      <w:pPr>
        <w:ind w:firstLine="567"/>
        <w:jc w:val="both"/>
        <w:rPr>
          <w:rFonts w:ascii="Times New Roman" w:hAnsi="Times New Roman" w:cs="Times New Roman"/>
        </w:rPr>
      </w:pPr>
      <w:r w:rsidRPr="00110C38">
        <w:rPr>
          <w:rFonts w:ascii="Times New Roman" w:hAnsi="Times New Roman" w:cs="Times New Roman"/>
        </w:rPr>
        <w:t>о признании права собственности, если цена иска не превышает 100 тыс. руб.;</w:t>
      </w:r>
    </w:p>
    <w:p w:rsidR="00110C38" w:rsidRPr="00110C38" w:rsidRDefault="00110C38" w:rsidP="00110C38">
      <w:pPr>
        <w:ind w:firstLine="567"/>
        <w:jc w:val="both"/>
        <w:rPr>
          <w:rFonts w:ascii="Times New Roman" w:hAnsi="Times New Roman" w:cs="Times New Roman"/>
        </w:rPr>
      </w:pPr>
      <w:r w:rsidRPr="00110C38">
        <w:rPr>
          <w:rFonts w:ascii="Times New Roman" w:hAnsi="Times New Roman" w:cs="Times New Roman"/>
        </w:rPr>
        <w:t>основанным на представленных истцом документах, устанавливающих денежные обязательства ответчика, которые ответчиком признаются, но не исполняются, и (или) на документах, подтверждающих задолженность по договору, кроме дел, рассматриваемых в порядке приказного производства.</w:t>
      </w:r>
    </w:p>
    <w:p w:rsidR="00110C38" w:rsidRPr="00110C38" w:rsidRDefault="00110C38" w:rsidP="00110C38">
      <w:pPr>
        <w:ind w:firstLine="567"/>
        <w:jc w:val="both"/>
        <w:rPr>
          <w:rFonts w:ascii="Times New Roman" w:hAnsi="Times New Roman" w:cs="Times New Roman"/>
        </w:rPr>
      </w:pPr>
      <w:r w:rsidRPr="00110C38">
        <w:rPr>
          <w:rFonts w:ascii="Times New Roman" w:hAnsi="Times New Roman" w:cs="Times New Roman"/>
        </w:rPr>
        <w:t>Судья сможет по ходатайству стороны принять решение о рассмотрении других дел в порядке упрощенного производства, но только при наличии двух условий.</w:t>
      </w:r>
    </w:p>
    <w:p w:rsidR="00110C38" w:rsidRPr="00110C38" w:rsidRDefault="00110C38" w:rsidP="00110C38">
      <w:pPr>
        <w:ind w:firstLine="567"/>
        <w:jc w:val="both"/>
        <w:rPr>
          <w:rFonts w:ascii="Times New Roman" w:hAnsi="Times New Roman" w:cs="Times New Roman"/>
        </w:rPr>
      </w:pPr>
      <w:r w:rsidRPr="00110C38">
        <w:rPr>
          <w:rFonts w:ascii="Times New Roman" w:hAnsi="Times New Roman" w:cs="Times New Roman"/>
        </w:rPr>
        <w:t>Во-первых, отсутствие необходимости выяснить дополнительные обстоятельства или исследовать дополнительные доказательства, а также произвести осмотр и исследование доказательств по месту их нахождения, назначить экспертизу или заслушать свидетельские показания.</w:t>
      </w:r>
    </w:p>
    <w:p w:rsidR="00110C38" w:rsidRPr="00110C38" w:rsidRDefault="00110C38" w:rsidP="00110C38">
      <w:pPr>
        <w:ind w:firstLine="567"/>
        <w:jc w:val="both"/>
        <w:rPr>
          <w:rFonts w:ascii="Times New Roman" w:hAnsi="Times New Roman" w:cs="Times New Roman"/>
        </w:rPr>
      </w:pPr>
      <w:r w:rsidRPr="00110C38">
        <w:rPr>
          <w:rFonts w:ascii="Times New Roman" w:hAnsi="Times New Roman" w:cs="Times New Roman"/>
        </w:rPr>
        <w:t>Во- вторых, заявленное требование не должно быть связано с иными требованиями, в том числе к другим лицам, а судебным актом, принятым по данному делу, не должны нарушаться права и законные интересы других лиц.</w:t>
      </w:r>
    </w:p>
    <w:p w:rsidR="00110C38" w:rsidRPr="00110C38" w:rsidRDefault="00110C38" w:rsidP="00110C38">
      <w:pPr>
        <w:ind w:firstLine="567"/>
        <w:jc w:val="both"/>
        <w:rPr>
          <w:rFonts w:ascii="Times New Roman" w:hAnsi="Times New Roman" w:cs="Times New Roman"/>
        </w:rPr>
      </w:pPr>
      <w:r w:rsidRPr="00110C38">
        <w:rPr>
          <w:rFonts w:ascii="Times New Roman" w:hAnsi="Times New Roman" w:cs="Times New Roman"/>
        </w:rPr>
        <w:t>Если указанные требования не соблюдены, то после начала рассмотрения дела в упрощенном порядке, судья обязан будет вынести определение о рассмотрении дела в общем исковом порядке.</w:t>
      </w:r>
    </w:p>
    <w:p w:rsidR="00110C38" w:rsidRPr="00110C38" w:rsidRDefault="00110C38" w:rsidP="00110C38">
      <w:pPr>
        <w:ind w:firstLine="567"/>
        <w:jc w:val="both"/>
        <w:rPr>
          <w:rFonts w:ascii="Times New Roman" w:hAnsi="Times New Roman" w:cs="Times New Roman"/>
        </w:rPr>
      </w:pPr>
      <w:r w:rsidRPr="00110C38">
        <w:rPr>
          <w:rFonts w:ascii="Times New Roman" w:hAnsi="Times New Roman" w:cs="Times New Roman"/>
        </w:rPr>
        <w:t>При упрощенном порядке рассмотрения дел, в определении о принятии заявления к производству суд определяет срок для представления сторонами в суд и направления ими друг другу доказательств и возражений относительно предъявленных требований, который должен составлять не менее 15 дней со дня вынесения соответствующего определения.</w:t>
      </w:r>
    </w:p>
    <w:p w:rsidR="00110C38" w:rsidRPr="00110C38" w:rsidRDefault="00110C38" w:rsidP="00110C38">
      <w:pPr>
        <w:ind w:firstLine="567"/>
        <w:jc w:val="both"/>
        <w:rPr>
          <w:rFonts w:ascii="Times New Roman" w:hAnsi="Times New Roman" w:cs="Times New Roman"/>
        </w:rPr>
      </w:pPr>
      <w:r w:rsidRPr="00110C38">
        <w:rPr>
          <w:rFonts w:ascii="Times New Roman" w:hAnsi="Times New Roman" w:cs="Times New Roman"/>
        </w:rPr>
        <w:t>После истечения этого срока суд, минуя стадию предварительного заседания, рассмотрит дело без участия сторон и без ведения протокола. Решение по делу будет принято в резолютивной форме, а по ходатайству стороны суд должен будет составить и мотивировочную часть. По общему правилу решение суда вступит в силу в течение 15 дней после вынесения, в течение этого срока его можно будет обжаловать в апелляции.</w:t>
      </w:r>
    </w:p>
    <w:p w:rsidR="00110C38" w:rsidRPr="00110C38" w:rsidRDefault="00110C38" w:rsidP="00110C38">
      <w:pPr>
        <w:ind w:firstLine="567"/>
        <w:jc w:val="both"/>
        <w:rPr>
          <w:rFonts w:ascii="Times New Roman" w:hAnsi="Times New Roman" w:cs="Times New Roman"/>
        </w:rPr>
      </w:pPr>
      <w:r w:rsidRPr="00110C38">
        <w:rPr>
          <w:rFonts w:ascii="Times New Roman" w:hAnsi="Times New Roman" w:cs="Times New Roman"/>
        </w:rPr>
        <w:t>Скорректированы положения Гражданского процессуального кодекса РФ о судебном приказе. Поправками установлен предельный размер средств, подлежащих взысканию и стоимости движимого имущества, подлежащего истребованию. Подать заявление о выдаче судебного приказа по новым правилам можно, только если этот показатель не превышает 500 тыс. руб.</w:t>
      </w:r>
    </w:p>
    <w:p w:rsidR="00110C38" w:rsidRPr="00110C38" w:rsidRDefault="00110C38" w:rsidP="00110C38">
      <w:pPr>
        <w:ind w:firstLine="567"/>
        <w:jc w:val="both"/>
        <w:rPr>
          <w:rFonts w:ascii="Times New Roman" w:hAnsi="Times New Roman" w:cs="Times New Roman"/>
        </w:rPr>
      </w:pPr>
      <w:r w:rsidRPr="00110C38">
        <w:rPr>
          <w:rFonts w:ascii="Times New Roman" w:hAnsi="Times New Roman" w:cs="Times New Roman"/>
        </w:rPr>
        <w:t>Ранее этого ограничения не было, и Гражданский процессуальный кодекс РФ устанавливал только категории требований, по которым может быть выдан судебный приказ: основанным на совершенной в простой письменной форме или нотариально удостоверенной сделке, о взыскании алиментов, о взыскании задолженности по зарплате и т.д. (ст. 122 ГПК РФ).</w:t>
      </w:r>
    </w:p>
    <w:p w:rsidR="00EB3BB9" w:rsidRPr="00780E33" w:rsidRDefault="00110C38" w:rsidP="00110C38">
      <w:pPr>
        <w:ind w:firstLine="567"/>
        <w:jc w:val="both"/>
        <w:rPr>
          <w:rFonts w:ascii="Times New Roman" w:hAnsi="Times New Roman" w:cs="Times New Roman"/>
        </w:rPr>
      </w:pPr>
      <w:r w:rsidRPr="00110C38">
        <w:rPr>
          <w:rFonts w:ascii="Times New Roman" w:hAnsi="Times New Roman" w:cs="Times New Roman"/>
        </w:rPr>
        <w:t>Данный перечень дополнен двумя новыми требованиями: о взыскании задолженности по оплате жилого помещения и коммунальных услуг, а также услуг телефонной связи и о взыскании обязательных платежей и взносов с членов товарищества собственников жилья или строительного кооператива.</w:t>
      </w:r>
    </w:p>
    <w:sectPr w:rsidR="00EB3BB9" w:rsidRPr="00780E33" w:rsidSect="002A34DB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8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8F9"/>
    <w:rsid w:val="000E056E"/>
    <w:rsid w:val="00110C38"/>
    <w:rsid w:val="002A34DB"/>
    <w:rsid w:val="003028F9"/>
    <w:rsid w:val="004D394D"/>
    <w:rsid w:val="00780E33"/>
    <w:rsid w:val="00BE0689"/>
    <w:rsid w:val="00EB3BB9"/>
    <w:rsid w:val="00FB7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A5D26E-4FF0-40EA-9DAB-89C74EF8B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891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4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506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Rim2Ok</dc:creator>
  <cp:keywords/>
  <dc:description/>
  <cp:lastModifiedBy>Rim2Ok</cp:lastModifiedBy>
  <cp:revision>2</cp:revision>
  <dcterms:created xsi:type="dcterms:W3CDTF">2016-04-14T09:57:00Z</dcterms:created>
  <dcterms:modified xsi:type="dcterms:W3CDTF">2016-04-14T09:57:00Z</dcterms:modified>
</cp:coreProperties>
</file>